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ayout w:type="fixed"/>
        <w:tblLook w:val="04A0" w:firstRow="1" w:lastRow="0" w:firstColumn="1" w:lastColumn="0" w:noHBand="0" w:noVBand="1"/>
      </w:tblPr>
      <w:tblGrid>
        <w:gridCol w:w="1642"/>
        <w:gridCol w:w="732"/>
        <w:gridCol w:w="4178"/>
        <w:gridCol w:w="2628"/>
      </w:tblGrid>
      <w:tr w:rsidR="00C4662B" w14:paraId="546250D7" w14:textId="77777777" w:rsidTr="00C466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  <w:gridSpan w:val="2"/>
            <w:shd w:val="clear" w:color="auto" w:fill="FABF8F" w:themeFill="accent6" w:themeFillTint="99"/>
          </w:tcPr>
          <w:p w14:paraId="54153BBF" w14:textId="77777777" w:rsidR="00C4662B" w:rsidRDefault="0037165E">
            <w:pPr>
              <w:widowControl w:val="0"/>
              <w:spacing w:after="0" w:line="240" w:lineRule="auto"/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4DA1FF61" w14:textId="77777777" w:rsidR="00C4662B" w:rsidRDefault="00C4662B">
            <w:pPr>
              <w:widowControl w:val="0"/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8" w:type="dxa"/>
            <w:shd w:val="clear" w:color="auto" w:fill="FABF8F" w:themeFill="accent6" w:themeFillTint="99"/>
          </w:tcPr>
          <w:p w14:paraId="5ACF0E3E" w14:textId="77777777" w:rsidR="00C4662B" w:rsidRDefault="00C4662B">
            <w:pPr>
              <w:widowControl w:val="0"/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C4662B" w14:paraId="009DC254" w14:textId="77777777" w:rsidTr="00C46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  <w:tcBorders>
              <w:top w:val="nil"/>
              <w:bottom w:val="nil"/>
            </w:tcBorders>
          </w:tcPr>
          <w:p w14:paraId="5AC42CA8" w14:textId="77777777" w:rsidR="00C4662B" w:rsidRDefault="0037165E">
            <w:pPr>
              <w:widowControl w:val="0"/>
              <w:spacing w:after="0" w:line="240" w:lineRule="auto"/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  <w:tcBorders>
              <w:top w:val="nil"/>
              <w:bottom w:val="nil"/>
            </w:tcBorders>
          </w:tcPr>
          <w:p w14:paraId="32F22018" w14:textId="77777777" w:rsidR="00C4662B" w:rsidRDefault="0037165E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>Juan Blas Prieto</w:t>
            </w:r>
          </w:p>
          <w:p w14:paraId="0DC60440" w14:textId="77777777" w:rsidR="00C4662B" w:rsidRDefault="00C4662B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C4662B" w14:paraId="7CFA0879" w14:textId="77777777" w:rsidTr="00C466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  <w:tcBorders>
              <w:top w:val="nil"/>
              <w:bottom w:val="nil"/>
            </w:tcBorders>
          </w:tcPr>
          <w:p w14:paraId="3F34B109" w14:textId="77777777" w:rsidR="00C4662B" w:rsidRDefault="0037165E">
            <w:pPr>
              <w:widowControl w:val="0"/>
              <w:spacing w:after="0" w:line="240" w:lineRule="auto"/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  <w:tcBorders>
              <w:top w:val="nil"/>
              <w:bottom w:val="nil"/>
            </w:tcBorders>
          </w:tcPr>
          <w:p w14:paraId="637879AA" w14:textId="77777777" w:rsidR="00C4662B" w:rsidRDefault="0037165E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>Teoría de la Señal, Comunicaciones e Ingeniería Telemática</w:t>
            </w:r>
          </w:p>
          <w:p w14:paraId="1FE05A6F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C4662B" w14:paraId="03A62447" w14:textId="77777777" w:rsidTr="00C46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  <w:tcBorders>
              <w:top w:val="nil"/>
              <w:bottom w:val="nil"/>
            </w:tcBorders>
          </w:tcPr>
          <w:p w14:paraId="1F23F3FC" w14:textId="77777777" w:rsidR="00C4662B" w:rsidRDefault="0037165E">
            <w:pPr>
              <w:widowControl w:val="0"/>
              <w:spacing w:after="0" w:line="240" w:lineRule="auto"/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color w:val="403152" w:themeColor="accent4" w:themeShade="80"/>
              </w:rPr>
              <w:t>Título:</w:t>
            </w:r>
          </w:p>
        </w:tc>
        <w:tc>
          <w:tcPr>
            <w:tcW w:w="7538" w:type="dxa"/>
            <w:gridSpan w:val="3"/>
            <w:tcBorders>
              <w:top w:val="nil"/>
              <w:bottom w:val="nil"/>
            </w:tcBorders>
          </w:tcPr>
          <w:p w14:paraId="4153BEEC" w14:textId="77777777" w:rsidR="00C4662B" w:rsidRDefault="0037165E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Rastreador de dispositivos Bluetooth de baja energía </w:t>
            </w:r>
          </w:p>
          <w:p w14:paraId="44D03C4D" w14:textId="77777777" w:rsidR="00C4662B" w:rsidRDefault="00C4662B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C4662B" w14:paraId="76EDACE8" w14:textId="77777777" w:rsidTr="00C466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  <w:tcBorders>
              <w:top w:val="nil"/>
              <w:bottom w:val="nil"/>
            </w:tcBorders>
          </w:tcPr>
          <w:p w14:paraId="17CA6427" w14:textId="77777777" w:rsidR="00C4662B" w:rsidRDefault="0037165E">
            <w:pPr>
              <w:widowControl w:val="0"/>
              <w:spacing w:after="0" w:line="240" w:lineRule="auto"/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  <w:tcBorders>
              <w:top w:val="nil"/>
              <w:bottom w:val="nil"/>
            </w:tcBorders>
          </w:tcPr>
          <w:p w14:paraId="4A70F406" w14:textId="49ADB994" w:rsidR="00C4662B" w:rsidRDefault="0037165E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Se propone realizar un rastreador de </w:t>
            </w: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dispositivos empleando el kit de desarrollo </w:t>
            </w:r>
            <w:hyperlink r:id="rId8" w:anchor="infotabs" w:history="1">
              <w:r w:rsidRPr="0015492B">
                <w:rPr>
                  <w:rStyle w:val="Hipervnculo"/>
                  <w:rFonts w:asciiTheme="majorHAnsi" w:eastAsia="Calibri" w:hAnsiTheme="majorHAnsi"/>
                  <w:b/>
                </w:rPr>
                <w:t>nRF52840</w:t>
              </w:r>
            </w:hyperlink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 de </w:t>
            </w:r>
            <w:proofErr w:type="spellStart"/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>Nordic</w:t>
            </w:r>
            <w:proofErr w:type="spellEnd"/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 Semiconductor y realizar</w:t>
            </w:r>
            <w:r w:rsidR="00027A84"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 experimentos de transmisión y recepción, realizando un análisis básico de los fenómenos de propagación.</w:t>
            </w:r>
            <w:r w:rsidR="0015492B"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 Este dispositivo es ideal para aplicaciones de domótica.</w:t>
            </w:r>
            <w:r w:rsidR="003A51AB"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 La versión dongle permite ser programada con </w:t>
            </w:r>
            <w:hyperlink r:id="rId9" w:history="1">
              <w:proofErr w:type="spellStart"/>
              <w:r w:rsidR="003A51AB" w:rsidRPr="003A51AB">
                <w:rPr>
                  <w:rStyle w:val="Hipervnculo"/>
                  <w:rFonts w:asciiTheme="majorHAnsi" w:eastAsia="Calibri" w:hAnsiTheme="majorHAnsi"/>
                  <w:b/>
                </w:rPr>
                <w:t>Circuit</w:t>
              </w:r>
              <w:proofErr w:type="spellEnd"/>
              <w:r w:rsidR="003A51AB" w:rsidRPr="003A51AB">
                <w:rPr>
                  <w:rStyle w:val="Hipervnculo"/>
                  <w:rFonts w:asciiTheme="majorHAnsi" w:eastAsia="Calibri" w:hAnsiTheme="majorHAnsi"/>
                  <w:b/>
                </w:rPr>
                <w:t xml:space="preserve"> Python</w:t>
              </w:r>
            </w:hyperlink>
            <w:r w:rsidR="003A51AB">
              <w:rPr>
                <w:rFonts w:asciiTheme="majorHAnsi" w:eastAsia="Calibri" w:hAnsiTheme="majorHAnsi"/>
                <w:b/>
                <w:color w:val="403152" w:themeColor="accent4" w:themeShade="80"/>
              </w:rPr>
              <w:t>.</w:t>
            </w:r>
            <w:r w:rsidR="00B856CF"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 También sería posible emplear C, C++ para procesadores de la familia </w:t>
            </w:r>
            <w:proofErr w:type="spellStart"/>
            <w:r w:rsidR="00B856CF">
              <w:rPr>
                <w:rFonts w:asciiTheme="majorHAnsi" w:eastAsia="Calibri" w:hAnsiTheme="majorHAnsi"/>
                <w:b/>
                <w:color w:val="403152" w:themeColor="accent4" w:themeShade="80"/>
              </w:rPr>
              <w:t>Arm</w:t>
            </w:r>
            <w:proofErr w:type="spellEnd"/>
            <w:r w:rsidR="00B856CF"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 w:rsidR="00B856CF">
              <w:rPr>
                <w:rFonts w:asciiTheme="majorHAnsi" w:eastAsia="Calibri" w:hAnsiTheme="majorHAnsi"/>
                <w:b/>
                <w:color w:val="403152" w:themeColor="accent4" w:themeShade="80"/>
              </w:rPr>
              <w:t>Cortex</w:t>
            </w:r>
            <w:proofErr w:type="spellEnd"/>
            <w:r w:rsidR="00B856CF">
              <w:rPr>
                <w:rFonts w:ascii="Lato" w:hAnsi="Lato"/>
                <w:color w:val="333E48"/>
                <w:spacing w:val="8"/>
                <w:sz w:val="27"/>
                <w:szCs w:val="27"/>
                <w:shd w:val="clear" w:color="auto" w:fill="FFFFFF"/>
              </w:rPr>
              <w:t>. </w:t>
            </w:r>
            <w:r w:rsidR="003A51AB"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 </w:t>
            </w:r>
          </w:p>
          <w:p w14:paraId="6A4E6B6F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D7C78AF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B2EB8FB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A7B1BC6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FE5434F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9541960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A5E2C1A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9CEAC14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8AC2B72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00B8662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52F52DE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38ACC78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ED2C572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5492B" w14:paraId="73795AF7" w14:textId="77777777" w:rsidTr="00C46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  <w:tcBorders>
              <w:top w:val="nil"/>
              <w:bottom w:val="nil"/>
            </w:tcBorders>
          </w:tcPr>
          <w:p w14:paraId="170F4249" w14:textId="2EFE4A05" w:rsidR="0015492B" w:rsidRDefault="0015492B" w:rsidP="0015492B">
            <w:pPr>
              <w:widowControl w:val="0"/>
              <w:spacing w:after="0" w:line="240" w:lineRule="auto"/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  <w:tcBorders>
              <w:top w:val="nil"/>
              <w:bottom w:val="nil"/>
            </w:tcBorders>
          </w:tcPr>
          <w:p w14:paraId="4C9807E2" w14:textId="77777777" w:rsidR="0015492B" w:rsidRDefault="0015492B" w:rsidP="0015492B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eastAsia="Wingdings" w:hAnsi="Wingdings" w:cs="Wingdings"/>
                <w:color w:val="403152"/>
              </w:rPr>
              <w:t>¨</w:t>
            </w:r>
            <w:r>
              <w:rPr>
                <w:rFonts w:ascii="Wingdings" w:eastAsia="Calibri" w:hAnsi="Wingdings" w:cs="Wingdings"/>
                <w:color w:val="403152" w:themeColor="accent4" w:themeShade="80"/>
              </w:rPr>
              <w:t></w:t>
            </w:r>
            <w:r>
              <w:rPr>
                <w:rFonts w:eastAsia="Calibri"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F7348EE" w14:textId="77777777" w:rsidR="0015492B" w:rsidRDefault="0015492B" w:rsidP="0015492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eastAsia="Calibri" w:cs="MS Shell Dlg"/>
                <w:color w:val="403152" w:themeColor="accent4" w:themeShade="80"/>
              </w:rPr>
              <w:t>Mención en Sistemas de Telecomunicación</w:t>
            </w:r>
          </w:p>
          <w:p w14:paraId="04C1DEE1" w14:textId="77777777" w:rsidR="0015492B" w:rsidRDefault="0015492B" w:rsidP="0015492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eastAsia="Calibri" w:cs="MS Shell Dlg"/>
                <w:color w:val="403152" w:themeColor="accent4" w:themeShade="80"/>
              </w:rPr>
              <w:t>Mención en Sistemas Electrónicos</w:t>
            </w:r>
          </w:p>
          <w:p w14:paraId="1C902080" w14:textId="77777777" w:rsidR="0015492B" w:rsidRDefault="0015492B" w:rsidP="0015492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eastAsia="Calibri" w:cs="MS Shell Dlg"/>
                <w:color w:val="403152" w:themeColor="accent4" w:themeShade="80"/>
              </w:rPr>
              <w:t>Mención en Telemática</w:t>
            </w:r>
          </w:p>
          <w:p w14:paraId="0A54D4EE" w14:textId="603BA245" w:rsidR="0015492B" w:rsidRDefault="0015492B" w:rsidP="0015492B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eastAsia="Wingdings" w:hAnsi="Wingdings" w:cs="Wingdings"/>
                <w:color w:val="403152" w:themeColor="accent4" w:themeShade="80"/>
              </w:rPr>
              <w:t></w:t>
            </w:r>
            <w:r>
              <w:rPr>
                <w:rFonts w:ascii="Wingdings" w:eastAsia="Calibri" w:hAnsi="Wingdings" w:cs="Wingdings"/>
                <w:color w:val="403152" w:themeColor="accent4" w:themeShade="80"/>
              </w:rPr>
              <w:t></w:t>
            </w:r>
            <w:r>
              <w:rPr>
                <w:rFonts w:eastAsia="Calibri"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C4662B" w14:paraId="78AD0035" w14:textId="77777777" w:rsidTr="00C466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  <w:tcBorders>
              <w:top w:val="nil"/>
            </w:tcBorders>
          </w:tcPr>
          <w:p w14:paraId="11A3B1E4" w14:textId="77777777" w:rsidR="00C4662B" w:rsidRDefault="00C4662B">
            <w:pPr>
              <w:widowControl w:val="0"/>
              <w:spacing w:after="0" w:line="240" w:lineRule="auto"/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  <w:tcBorders>
              <w:top w:val="nil"/>
            </w:tcBorders>
          </w:tcPr>
          <w:p w14:paraId="4FEC2A8E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3229624D" w14:textId="77777777" w:rsidR="00C4662B" w:rsidRDefault="0037165E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eastAsia="Wingdings" w:hAnsi="Wingdings" w:cs="Wingdings"/>
                <w:color w:val="403152" w:themeColor="accent4" w:themeShade="80"/>
              </w:rPr>
              <w:t></w:t>
            </w:r>
            <w:r>
              <w:rPr>
                <w:rFonts w:ascii="Wingdings" w:eastAsia="Calibri" w:hAnsi="Wingdings" w:cs="Wingdings"/>
                <w:color w:val="403152" w:themeColor="accent4" w:themeShade="80"/>
              </w:rPr>
              <w:t></w:t>
            </w:r>
            <w:r>
              <w:rPr>
                <w:rFonts w:eastAsia="Calibri" w:cs="Wingdings"/>
                <w:color w:val="403152" w:themeColor="accent4" w:themeShade="80"/>
              </w:rPr>
              <w:t>Asociado a Pr</w:t>
            </w:r>
            <w:r>
              <w:rPr>
                <w:rFonts w:eastAsia="Calibri" w:cs="MS Shell Dlg"/>
                <w:color w:val="403152" w:themeColor="accent4" w:themeShade="80"/>
              </w:rPr>
              <w:t>á</w:t>
            </w:r>
            <w:r>
              <w:rPr>
                <w:rFonts w:eastAsia="Calibri" w:cs="Wingdings"/>
                <w:color w:val="403152" w:themeColor="accent4" w:themeShade="80"/>
              </w:rPr>
              <w:t>cticas en Empresa (pero no es necesario)</w:t>
            </w:r>
          </w:p>
        </w:tc>
      </w:tr>
    </w:tbl>
    <w:p w14:paraId="1FEDE219" w14:textId="77777777" w:rsidR="00C4662B" w:rsidRDefault="00C4662B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ayout w:type="fixed"/>
        <w:tblLook w:val="04A0" w:firstRow="1" w:lastRow="0" w:firstColumn="1" w:lastColumn="0" w:noHBand="0" w:noVBand="1"/>
      </w:tblPr>
      <w:tblGrid>
        <w:gridCol w:w="1385"/>
        <w:gridCol w:w="4393"/>
        <w:gridCol w:w="3402"/>
      </w:tblGrid>
      <w:tr w:rsidR="00C4662B" w14:paraId="1255F51A" w14:textId="77777777" w:rsidTr="00C466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7" w:type="dxa"/>
            <w:gridSpan w:val="2"/>
            <w:shd w:val="clear" w:color="auto" w:fill="F79646" w:themeFill="accent6"/>
          </w:tcPr>
          <w:p w14:paraId="0407A1D7" w14:textId="77777777" w:rsidR="00C4662B" w:rsidRDefault="0037165E">
            <w:pPr>
              <w:widowControl w:val="0"/>
              <w:spacing w:after="0" w:line="240" w:lineRule="auto"/>
              <w:rPr>
                <w:rFonts w:asciiTheme="majorHAnsi" w:hAnsiTheme="majorHAnsi"/>
                <w:i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i/>
                <w:color w:val="403152" w:themeColor="accent4" w:themeShade="80"/>
              </w:rPr>
              <w:t xml:space="preserve">Propuesta de </w:t>
            </w:r>
            <w:r>
              <w:rPr>
                <w:rFonts w:asciiTheme="majorHAnsi" w:eastAsia="Calibri" w:hAnsiTheme="majorHAnsi"/>
                <w:i/>
                <w:color w:val="403152" w:themeColor="accent4" w:themeShade="80"/>
              </w:rPr>
              <w:t>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33D876E5" w14:textId="77777777" w:rsidR="00C4662B" w:rsidRDefault="00C4662B">
            <w:pPr>
              <w:widowControl w:val="0"/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C4662B" w14:paraId="38141E14" w14:textId="77777777" w:rsidTr="00C46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nil"/>
              <w:bottom w:val="nil"/>
            </w:tcBorders>
          </w:tcPr>
          <w:p w14:paraId="06A8ABFC" w14:textId="77777777" w:rsidR="00C4662B" w:rsidRDefault="0037165E">
            <w:pPr>
              <w:widowControl w:val="0"/>
              <w:spacing w:after="0" w:line="240" w:lineRule="auto"/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5" w:type="dxa"/>
            <w:gridSpan w:val="2"/>
            <w:tcBorders>
              <w:top w:val="nil"/>
              <w:bottom w:val="nil"/>
            </w:tcBorders>
          </w:tcPr>
          <w:p w14:paraId="0FDA853E" w14:textId="77777777" w:rsidR="00C4662B" w:rsidRDefault="0037165E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>Dr. Evaristo José Abril Domingo</w:t>
            </w:r>
          </w:p>
          <w:p w14:paraId="4D3652D2" w14:textId="77777777" w:rsidR="00C4662B" w:rsidRDefault="00C4662B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C4662B" w14:paraId="59094C1A" w14:textId="77777777" w:rsidTr="00C466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nil"/>
              <w:bottom w:val="nil"/>
            </w:tcBorders>
          </w:tcPr>
          <w:p w14:paraId="76D2AC4B" w14:textId="77777777" w:rsidR="00C4662B" w:rsidRDefault="0037165E">
            <w:pPr>
              <w:widowControl w:val="0"/>
              <w:spacing w:after="0" w:line="240" w:lineRule="auto"/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5" w:type="dxa"/>
            <w:gridSpan w:val="2"/>
            <w:tcBorders>
              <w:top w:val="nil"/>
              <w:bottom w:val="nil"/>
            </w:tcBorders>
          </w:tcPr>
          <w:p w14:paraId="0B28C0F2" w14:textId="77777777" w:rsidR="00C4662B" w:rsidRDefault="0037165E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>Dr. Juan Blas Prieto</w:t>
            </w:r>
          </w:p>
          <w:p w14:paraId="357EB598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C4662B" w14:paraId="32BAE6D4" w14:textId="77777777" w:rsidTr="00C46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nil"/>
              <w:bottom w:val="nil"/>
            </w:tcBorders>
          </w:tcPr>
          <w:p w14:paraId="54B97103" w14:textId="77777777" w:rsidR="00C4662B" w:rsidRDefault="0037165E">
            <w:pPr>
              <w:widowControl w:val="0"/>
              <w:spacing w:after="0" w:line="240" w:lineRule="auto"/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5" w:type="dxa"/>
            <w:gridSpan w:val="2"/>
            <w:tcBorders>
              <w:top w:val="nil"/>
              <w:bottom w:val="nil"/>
            </w:tcBorders>
          </w:tcPr>
          <w:p w14:paraId="69316BAF" w14:textId="77777777" w:rsidR="00C4662B" w:rsidRDefault="0037165E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>Dr. Juan Carlos Aguado Manzano</w:t>
            </w:r>
          </w:p>
          <w:p w14:paraId="27FD127C" w14:textId="77777777" w:rsidR="00C4662B" w:rsidRDefault="00C4662B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C4662B" w14:paraId="5D921518" w14:textId="77777777" w:rsidTr="00C466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nil"/>
              <w:bottom w:val="nil"/>
            </w:tcBorders>
          </w:tcPr>
          <w:p w14:paraId="47362D4E" w14:textId="77777777" w:rsidR="00C4662B" w:rsidRDefault="0037165E">
            <w:pPr>
              <w:widowControl w:val="0"/>
              <w:spacing w:after="0" w:line="240" w:lineRule="auto"/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5" w:type="dxa"/>
            <w:gridSpan w:val="2"/>
            <w:tcBorders>
              <w:top w:val="nil"/>
              <w:bottom w:val="nil"/>
            </w:tcBorders>
          </w:tcPr>
          <w:p w14:paraId="0474DE75" w14:textId="10D860EC" w:rsidR="00C4662B" w:rsidRDefault="0037165E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Dr. </w:t>
            </w: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>Jaime Gómez Gil</w:t>
            </w:r>
          </w:p>
          <w:p w14:paraId="1286EF2C" w14:textId="77777777" w:rsidR="00C4662B" w:rsidRDefault="00C4662B">
            <w:pPr>
              <w:widowControl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C4662B" w14:paraId="2C177DE9" w14:textId="77777777" w:rsidTr="00C46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nil"/>
            </w:tcBorders>
          </w:tcPr>
          <w:p w14:paraId="484016B4" w14:textId="77777777" w:rsidR="00C4662B" w:rsidRDefault="0037165E">
            <w:pPr>
              <w:widowControl w:val="0"/>
              <w:spacing w:after="0" w:line="240" w:lineRule="auto"/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5" w:type="dxa"/>
            <w:gridSpan w:val="2"/>
            <w:tcBorders>
              <w:top w:val="nil"/>
            </w:tcBorders>
          </w:tcPr>
          <w:p w14:paraId="5DB3E130" w14:textId="3061DD9A" w:rsidR="00C4662B" w:rsidRDefault="0037165E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 xml:space="preserve">Dr. </w:t>
            </w:r>
            <w:r>
              <w:rPr>
                <w:rFonts w:asciiTheme="majorHAnsi" w:eastAsia="Calibri" w:hAnsiTheme="majorHAnsi"/>
                <w:b/>
                <w:color w:val="403152" w:themeColor="accent4" w:themeShade="80"/>
              </w:rPr>
              <w:t>Ignacio de Miguel Jiménez</w:t>
            </w:r>
          </w:p>
          <w:p w14:paraId="58D2DA8F" w14:textId="77777777" w:rsidR="00C4662B" w:rsidRDefault="00C4662B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C4624F2" w14:textId="77777777" w:rsidR="00C4662B" w:rsidRDefault="0037165E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El Tutor sí puede formar parte de la 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>Comisión Evaluadora.</w:t>
      </w:r>
    </w:p>
    <w:p w14:paraId="4A040E76" w14:textId="77777777" w:rsidR="00C4662B" w:rsidRDefault="00C4662B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8ABA7B3" w14:textId="77777777" w:rsidR="00C4662B" w:rsidRDefault="00C4662B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C4D47E9" w14:textId="77777777" w:rsidR="00C4662B" w:rsidRDefault="00C4662B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C4662B">
      <w:headerReference w:type="default" r:id="rId10"/>
      <w:footerReference w:type="default" r:id="rId11"/>
      <w:pgSz w:w="11906" w:h="16838"/>
      <w:pgMar w:top="1417" w:right="1133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BAA74" w14:textId="77777777" w:rsidR="0037165E" w:rsidRDefault="0037165E">
      <w:pPr>
        <w:spacing w:after="0" w:line="240" w:lineRule="auto"/>
      </w:pPr>
      <w:r>
        <w:separator/>
      </w:r>
    </w:p>
  </w:endnote>
  <w:endnote w:type="continuationSeparator" w:id="0">
    <w:p w14:paraId="435B0F76" w14:textId="77777777" w:rsidR="0037165E" w:rsidRDefault="00371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Shell Dl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3C061" w14:textId="77777777" w:rsidR="00C4662B" w:rsidRDefault="0037165E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SR. DIRECTOR DE LA ESCUELA TÉCNICA SUPERIOR DE INGENIEROS DE TELECOMUNICACIÓN</w:t>
    </w:r>
  </w:p>
  <w:p w14:paraId="23682DDE" w14:textId="77777777" w:rsidR="00C4662B" w:rsidRDefault="00C4662B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6EB47563" w14:textId="77777777" w:rsidR="00C4662B" w:rsidRDefault="0037165E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presentarse en la secretaría de dirección del Centro antes de 20 días de la </w:t>
    </w:r>
    <w:r>
      <w:rPr>
        <w:rFonts w:asciiTheme="majorHAnsi" w:hAnsiTheme="majorHAnsi"/>
        <w:sz w:val="16"/>
        <w:szCs w:val="16"/>
      </w:rPr>
      <w:t>finalización del periodo de matrícula.</w:t>
    </w:r>
  </w:p>
  <w:p w14:paraId="1C084BB5" w14:textId="77777777" w:rsidR="00C4662B" w:rsidRDefault="00C4662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C6CDF" w14:textId="77777777" w:rsidR="0037165E" w:rsidRDefault="0037165E">
      <w:pPr>
        <w:spacing w:after="0" w:line="240" w:lineRule="auto"/>
      </w:pPr>
      <w:r>
        <w:separator/>
      </w:r>
    </w:p>
  </w:footnote>
  <w:footnote w:type="continuationSeparator" w:id="0">
    <w:p w14:paraId="15D0A7C0" w14:textId="77777777" w:rsidR="0037165E" w:rsidRDefault="00371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3415" w14:textId="642E3774" w:rsidR="00C4662B" w:rsidRDefault="003A51AB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r>
      <w:rPr>
        <w:noProof/>
      </w:rPr>
      <w:pict w14:anchorId="0AD37D8D">
        <v:rect id="Frame1" o:spid="_x0000_s2049" style="position:absolute;left:0;text-align:left;margin-left:0;margin-top:218.9pt;width:37.65pt;height:37.65pt;z-index:-503316478;visibility:visible;mso-wrap-style:square;mso-wrap-distance-left:0;mso-wrap-distance-top:0;mso-wrap-distance-right:0;mso-wrap-distance-bottom:0;mso-position-horizontal:center;mso-position-horizontal-relative:righ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" o:allowincell="f" fillcolor="#9bbb59" stroked="f" strokeweight="0">
          <v:textbox inset="0,,0,0">
            <w:txbxContent>
              <w:sdt>
                <w:sdtPr>
                  <w:id w:val="1047128652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14:paraId="6378CDBC" w14:textId="77777777" w:rsidR="00C4662B" w:rsidRDefault="0037165E">
                    <w:pPr>
                      <w:pStyle w:val="FrameContents"/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rPr>
                        <w:rStyle w:val="Nmerodepgina"/>
                        <w:b/>
                        <w:color w:val="FFFFFF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Nmerodepgina"/>
                        <w:b/>
                        <w:color w:val="FFFFFF"/>
                        <w:sz w:val="24"/>
                        <w:szCs w:val="24"/>
                      </w:rPr>
                      <w:instrText>PAGE</w:instrText>
                    </w:r>
                    <w:r>
                      <w:rPr>
                        <w:rStyle w:val="Nmerodepgina"/>
                        <w:b/>
                        <w:color w:val="FFFFFF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Nmerodepgina"/>
                        <w:b/>
                        <w:color w:val="FFFFFF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color w:val="FFFFFF"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 w:rsidR="0037165E">
      <w:rPr>
        <w:rFonts w:asciiTheme="majorHAnsi" w:hAnsiTheme="majorHAnsi"/>
        <w:b/>
        <w:color w:val="1F497D" w:themeColor="text2"/>
        <w:sz w:val="36"/>
        <w:szCs w:val="36"/>
      </w:rPr>
      <w:t xml:space="preserve"> Propuesta de Trabajo Fin de Grado</w:t>
    </w:r>
  </w:p>
  <w:p w14:paraId="0B76EF9C" w14:textId="77777777" w:rsidR="00C4662B" w:rsidRDefault="00C466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176D1"/>
    <w:multiLevelType w:val="multilevel"/>
    <w:tmpl w:val="22C65ED2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A83333"/>
    <w:multiLevelType w:val="multilevel"/>
    <w:tmpl w:val="F3A22D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8081BB0"/>
    <w:multiLevelType w:val="multilevel"/>
    <w:tmpl w:val="E5FECBFA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533189">
    <w:abstractNumId w:val="2"/>
  </w:num>
  <w:num w:numId="2" w16cid:durableId="1997873325">
    <w:abstractNumId w:val="1"/>
  </w:num>
  <w:num w:numId="3" w16cid:durableId="1576821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662B"/>
    <w:rsid w:val="00027A84"/>
    <w:rsid w:val="000332C7"/>
    <w:rsid w:val="0015492B"/>
    <w:rsid w:val="0037165E"/>
    <w:rsid w:val="003A51AB"/>
    <w:rsid w:val="0051215D"/>
    <w:rsid w:val="007A43DA"/>
    <w:rsid w:val="009A590F"/>
    <w:rsid w:val="00B856CF"/>
    <w:rsid w:val="00C4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ECE4671"/>
  <w15:docId w15:val="{5181A4A0-7D44-4B78-99BD-7E36D7B7D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itficha2">
    <w:name w:val="tit_ficha2"/>
    <w:basedOn w:val="Fuentedeprrafopredeter"/>
    <w:qFormat/>
    <w:rsid w:val="00D07C6B"/>
  </w:style>
  <w:style w:type="character" w:customStyle="1" w:styleId="PiedepginaCar">
    <w:name w:val="Pie de página Car"/>
    <w:basedOn w:val="Fuentedeprrafopredeter"/>
    <w:link w:val="Piedepgina"/>
    <w:uiPriority w:val="99"/>
    <w:semiHidden/>
    <w:qFormat/>
    <w:rsid w:val="00676F1B"/>
  </w:style>
  <w:style w:type="character" w:customStyle="1" w:styleId="EncabezadoCar">
    <w:name w:val="Encabezado Car"/>
    <w:basedOn w:val="Fuentedeprrafopredeter"/>
    <w:link w:val="Encabezado"/>
    <w:uiPriority w:val="99"/>
    <w:semiHidden/>
    <w:qFormat/>
    <w:rsid w:val="00C76F65"/>
  </w:style>
  <w:style w:type="character" w:styleId="Nmerodepgina">
    <w:name w:val="page number"/>
    <w:basedOn w:val="Fuentedeprrafopredeter"/>
    <w:uiPriority w:val="99"/>
    <w:unhideWhenUsed/>
    <w:qFormat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qFormat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501E0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paragraph" w:styleId="TtuloTDC">
    <w:name w:val="TOC Heading"/>
    <w:basedOn w:val="Ttulo1"/>
    <w:next w:val="Normal"/>
    <w:uiPriority w:val="39"/>
    <w:unhideWhenUsed/>
    <w:qFormat/>
    <w:rsid w:val="007501E0"/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table" w:customStyle="1" w:styleId="Sombreadoclaro-nfasis11">
    <w:name w:val="Sombreado claro - Énfasis 11"/>
    <w:basedOn w:val="Tablanormal"/>
    <w:uiPriority w:val="60"/>
    <w:rsid w:val="00676F1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aconcuadrcula">
    <w:name w:val="Table Grid"/>
    <w:basedOn w:val="Tablanormal"/>
    <w:uiPriority w:val="59"/>
    <w:rsid w:val="009F52D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5492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54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dicsemi.com/Products/Development-hardware/nRF52840-DK/GetStart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ircuitpython.org/board/pca10059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77FA0-776C-4B41-B151-16A4430C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dc:description>Trabajo Fin de Máster: Guía de alumno.</dc:description>
  <cp:lastModifiedBy>Juan</cp:lastModifiedBy>
  <cp:revision>6</cp:revision>
  <cp:lastPrinted>2010-05-24T15:16:00Z</cp:lastPrinted>
  <dcterms:created xsi:type="dcterms:W3CDTF">2023-09-28T11:18:00Z</dcterms:created>
  <dcterms:modified xsi:type="dcterms:W3CDTF">2023-09-28T11:29:00Z</dcterms:modified>
  <dc:language>es-ES</dc:language>
</cp:coreProperties>
</file>